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1F7B3" w14:textId="77777777" w:rsidR="00A3589C" w:rsidRPr="00A3589C" w:rsidRDefault="00A3589C" w:rsidP="00A3589C">
      <w:pPr>
        <w:rPr>
          <w:b/>
          <w:bCs/>
        </w:rPr>
      </w:pPr>
      <w:r w:rsidRPr="00A3589C">
        <w:rPr>
          <w:b/>
          <w:bCs/>
        </w:rPr>
        <w:t>Die Soziale Lerndienste bewerben ihre Freiwilligendienst</w:t>
      </w:r>
    </w:p>
    <w:p w14:paraId="34D84E3E" w14:textId="77777777" w:rsidR="00A3589C" w:rsidRPr="00A3589C" w:rsidRDefault="00A3589C" w:rsidP="00A3589C">
      <w:pPr>
        <w:rPr>
          <w:b/>
          <w:bCs/>
        </w:rPr>
      </w:pPr>
      <w:r w:rsidRPr="00A3589C">
        <w:rPr>
          <w:b/>
          <w:bCs/>
        </w:rPr>
        <w:t>Noch freie Plätze im Freiwilligendienst bei den Sozialen Lerndiensten im Bistum Trier </w:t>
      </w:r>
    </w:p>
    <w:p w14:paraId="693E6D8D" w14:textId="3589ED97" w:rsidR="00A3589C" w:rsidRPr="00A3589C" w:rsidRDefault="00A3589C" w:rsidP="00A3589C">
      <w:r w:rsidRPr="00A3589C">
        <w:drawing>
          <wp:inline distT="0" distB="0" distL="0" distR="0" wp14:anchorId="0E5C360B" wp14:editId="316A1897">
            <wp:extent cx="5760720" cy="2573655"/>
            <wp:effectExtent l="0" t="0" r="0" b="0"/>
            <wp:docPr id="1177067507" name="Grafik 2" descr="Gruppenfoto_SoFiA_Entsendefeier_Foto SoFiA Paulina Zen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uppenfoto_SoFiA_Entsendefeier_Foto SoFiA Paulina Zentn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2573655"/>
                    </a:xfrm>
                    <a:prstGeom prst="rect">
                      <a:avLst/>
                    </a:prstGeom>
                    <a:noFill/>
                    <a:ln>
                      <a:noFill/>
                    </a:ln>
                  </pic:spPr>
                </pic:pic>
              </a:graphicData>
            </a:graphic>
          </wp:inline>
        </w:drawing>
      </w:r>
    </w:p>
    <w:p w14:paraId="1AFDA094" w14:textId="77777777" w:rsidR="00A3589C" w:rsidRPr="00A3589C" w:rsidRDefault="00A3589C" w:rsidP="00A3589C">
      <w:r w:rsidRPr="00A3589C">
        <w:t xml:space="preserve">Die Zeit nach der Schule öffnet die Tür zur beruflichen Zukunft. Für all jene, die nicht nur auf der Suche nach Orientierung sind, sondern sich auch für soziales Engagement und praxisnahe Einblicke interessieren, ist ein Freiwilligendienst eine </w:t>
      </w:r>
      <w:proofErr w:type="gramStart"/>
      <w:r w:rsidRPr="00A3589C">
        <w:t>tolle</w:t>
      </w:r>
      <w:proofErr w:type="gramEnd"/>
      <w:r w:rsidRPr="00A3589C">
        <w:t xml:space="preserve"> Option! Die </w:t>
      </w:r>
      <w:r w:rsidRPr="00A3589C">
        <w:rPr>
          <w:b/>
          <w:bCs/>
        </w:rPr>
        <w:t>Sozialen Lerndienste im Bistum Trier</w:t>
      </w:r>
      <w:r w:rsidRPr="00A3589C">
        <w:t xml:space="preserve"> in Zusammenarbeit mit dem </w:t>
      </w:r>
      <w:r w:rsidRPr="00A3589C">
        <w:rPr>
          <w:b/>
          <w:bCs/>
        </w:rPr>
        <w:t>Caritasverband für die Diözese Trie</w:t>
      </w:r>
      <w:r w:rsidRPr="00A3589C">
        <w:t xml:space="preserve">r bieten die Möglichkeit, sich kurzfristig für einen Freiwilligendienst zu bewerben. Mit einem </w:t>
      </w:r>
      <w:r w:rsidRPr="00A3589C">
        <w:rPr>
          <w:b/>
          <w:bCs/>
        </w:rPr>
        <w:t>Freiwilligen Sozialen Jahr (FSJ</w:t>
      </w:r>
      <w:r w:rsidRPr="00A3589C">
        <w:t xml:space="preserve">) oder einem </w:t>
      </w:r>
      <w:r w:rsidRPr="00A3589C">
        <w:rPr>
          <w:b/>
          <w:bCs/>
        </w:rPr>
        <w:t>Bundesfreiwilligendienst (BFD)</w:t>
      </w:r>
      <w:r w:rsidRPr="00A3589C">
        <w:t xml:space="preserve"> können wertvolle Erfahrungen gesammelt werden, und es gibt noch freie Plätze für einen Beginn in diesem Sommer. </w:t>
      </w:r>
    </w:p>
    <w:p w14:paraId="0F0605E4" w14:textId="77777777" w:rsidR="00A3589C" w:rsidRPr="00A3589C" w:rsidRDefault="00A3589C" w:rsidP="00A3589C">
      <w:r w:rsidRPr="00A3589C">
        <w:t>Auch für Menschen, die bereits einige Lebensjahre hinter sich haben, eröffnet der Bundesfreiwilligendienst 27Plus neue berufliche Horizonte. Er eignet sich optimal, um sich nach einer längeren Pause, wie zum Beispiel Elternzeit, wieder in das Arbeitsleben zu integrieren, oder um sich nach dem Eintritt in den Ruhestand sozial zu engagieren. </w:t>
      </w:r>
    </w:p>
    <w:p w14:paraId="751CB12D" w14:textId="77777777" w:rsidR="00A3589C" w:rsidRPr="00A3589C" w:rsidRDefault="00A3589C" w:rsidP="00A3589C">
      <w:r w:rsidRPr="00A3589C">
        <w:t>Innerhalb eines Freiwilligendienstes (FSJ/BFD) engagieren sich alle Teilnehmenden über einen Zeitraum von sechs, zwölf oder 18 Monaten in verschiedenen sozialen Einrichtungen im Bistum Trier. Die Einsatzmöglichkeiten erstrecken sich über soziale, pflegerische und kulturelle Bereiche. Unter anderem gehören Kindertagesstätten, Einrichtungen für Menschen mit Beeinträchtigungen, Krankenhäuser, Senioren- und Pflegeeinrichtungen, Ganztagsschulen, Jugendzentren sowie Gemeinwesen- und Kulturprojekte zu den vielfältigen Einsatzstellen. Der Einstieg ist dabei jeden Monat flexibel möglich. </w:t>
      </w:r>
    </w:p>
    <w:p w14:paraId="68C5F1C6" w14:textId="77777777" w:rsidR="00A3589C" w:rsidRPr="00A3589C" w:rsidRDefault="00A3589C" w:rsidP="00A3589C">
      <w:r w:rsidRPr="00A3589C">
        <w:t>Die Freiwilligen erhalten monatlich ein Taschengeld von circa 350 Euro und ihre Fahrtkosten werden erstattet. Dabei bleibt der Anspruch auf Kindergeld bestehen und die Sozialversicherungsbeiträge werden übernommen. Zusätzlich kann der Freiwilligendienst als praktischer Teil der Hochschulreife anerkannt werden. </w:t>
      </w:r>
    </w:p>
    <w:p w14:paraId="0CD91E76" w14:textId="77777777" w:rsidR="00A3589C" w:rsidRPr="00A3589C" w:rsidRDefault="00A3589C" w:rsidP="00A3589C">
      <w:r w:rsidRPr="00A3589C">
        <w:lastRenderedPageBreak/>
        <w:t xml:space="preserve">Interessierte können sich für einen Freiwilligendienst auch kurzfristig bewerben. Die Kontaktdaten lauten: Soziale Lerndienste, Jesuitenstraße 13, 54290 Trier, Tel.: 0651-993796-300. Online-Bewerbungen sind ebenfalls möglich unter: </w:t>
      </w:r>
      <w:hyperlink r:id="rId5" w:tgtFrame="_blank" w:tooltip="https://www.soziale-lerndienste.de./" w:history="1">
        <w:r w:rsidRPr="00A3589C">
          <w:rPr>
            <w:rStyle w:val="Hyperlink"/>
          </w:rPr>
          <w:t>www.soziale-lerndienste.de.</w:t>
        </w:r>
      </w:hyperlink>
      <w:r w:rsidRPr="00A3589C">
        <w:t xml:space="preserve"> Auf der Webseite finden Sie außerdem eine Online-Einsatzstellensuche mit detaillierten Informationen zu den verfügbaren Einsatzstellen in Ihrer Nähe. </w:t>
      </w:r>
    </w:p>
    <w:p w14:paraId="21A9295E" w14:textId="77777777" w:rsidR="00E808F6" w:rsidRDefault="00E808F6"/>
    <w:sectPr w:rsidR="00E808F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8F6"/>
    <w:rsid w:val="00376302"/>
    <w:rsid w:val="00A3589C"/>
    <w:rsid w:val="00E808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79B22"/>
  <w15:chartTrackingRefBased/>
  <w15:docId w15:val="{40B340D1-5604-4C1B-A8B1-B97224311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80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80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808F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808F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808F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808F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808F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808F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808F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808F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808F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808F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808F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808F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808F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808F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808F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808F6"/>
    <w:rPr>
      <w:rFonts w:eastAsiaTheme="majorEastAsia" w:cstheme="majorBidi"/>
      <w:color w:val="272727" w:themeColor="text1" w:themeTint="D8"/>
    </w:rPr>
  </w:style>
  <w:style w:type="paragraph" w:styleId="Titel">
    <w:name w:val="Title"/>
    <w:basedOn w:val="Standard"/>
    <w:next w:val="Standard"/>
    <w:link w:val="TitelZchn"/>
    <w:uiPriority w:val="10"/>
    <w:qFormat/>
    <w:rsid w:val="00E80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808F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808F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808F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808F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808F6"/>
    <w:rPr>
      <w:i/>
      <w:iCs/>
      <w:color w:val="404040" w:themeColor="text1" w:themeTint="BF"/>
    </w:rPr>
  </w:style>
  <w:style w:type="paragraph" w:styleId="Listenabsatz">
    <w:name w:val="List Paragraph"/>
    <w:basedOn w:val="Standard"/>
    <w:uiPriority w:val="34"/>
    <w:qFormat/>
    <w:rsid w:val="00E808F6"/>
    <w:pPr>
      <w:ind w:left="720"/>
      <w:contextualSpacing/>
    </w:pPr>
  </w:style>
  <w:style w:type="character" w:styleId="IntensiveHervorhebung">
    <w:name w:val="Intense Emphasis"/>
    <w:basedOn w:val="Absatz-Standardschriftart"/>
    <w:uiPriority w:val="21"/>
    <w:qFormat/>
    <w:rsid w:val="00E808F6"/>
    <w:rPr>
      <w:i/>
      <w:iCs/>
      <w:color w:val="0F4761" w:themeColor="accent1" w:themeShade="BF"/>
    </w:rPr>
  </w:style>
  <w:style w:type="paragraph" w:styleId="IntensivesZitat">
    <w:name w:val="Intense Quote"/>
    <w:basedOn w:val="Standard"/>
    <w:next w:val="Standard"/>
    <w:link w:val="IntensivesZitatZchn"/>
    <w:uiPriority w:val="30"/>
    <w:qFormat/>
    <w:rsid w:val="00E80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808F6"/>
    <w:rPr>
      <w:i/>
      <w:iCs/>
      <w:color w:val="0F4761" w:themeColor="accent1" w:themeShade="BF"/>
    </w:rPr>
  </w:style>
  <w:style w:type="character" w:styleId="IntensiverVerweis">
    <w:name w:val="Intense Reference"/>
    <w:basedOn w:val="Absatz-Standardschriftart"/>
    <w:uiPriority w:val="32"/>
    <w:qFormat/>
    <w:rsid w:val="00E808F6"/>
    <w:rPr>
      <w:b/>
      <w:bCs/>
      <w:smallCaps/>
      <w:color w:val="0F4761" w:themeColor="accent1" w:themeShade="BF"/>
      <w:spacing w:val="5"/>
    </w:rPr>
  </w:style>
  <w:style w:type="character" w:styleId="Hyperlink">
    <w:name w:val="Hyperlink"/>
    <w:basedOn w:val="Absatz-Standardschriftart"/>
    <w:uiPriority w:val="99"/>
    <w:unhideWhenUsed/>
    <w:rsid w:val="00A3589C"/>
    <w:rPr>
      <w:color w:val="467886" w:themeColor="hyperlink"/>
      <w:u w:val="single"/>
    </w:rPr>
  </w:style>
  <w:style w:type="character" w:styleId="NichtaufgelsteErwhnung">
    <w:name w:val="Unresolved Mention"/>
    <w:basedOn w:val="Absatz-Standardschriftart"/>
    <w:uiPriority w:val="99"/>
    <w:semiHidden/>
    <w:unhideWhenUsed/>
    <w:rsid w:val="00A35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oziale-lerndienste.de./" TargetMode="Externa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5a7bbbc-b15c-4d2a-98db-1e462bdb66fa}" enabled="0" method="" siteId="{f5a7bbbc-b15c-4d2a-98db-1e462bdb66fa}"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2202</Characters>
  <Application>Microsoft Office Word</Application>
  <DocSecurity>0</DocSecurity>
  <Lines>18</Lines>
  <Paragraphs>5</Paragraphs>
  <ScaleCrop>false</ScaleCrop>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Schneider</dc:creator>
  <cp:keywords/>
  <dc:description/>
  <cp:lastModifiedBy>Stefan Schneider</cp:lastModifiedBy>
  <cp:revision>2</cp:revision>
  <dcterms:created xsi:type="dcterms:W3CDTF">2026-10-09T08:39:00Z</dcterms:created>
  <dcterms:modified xsi:type="dcterms:W3CDTF">2026-10-09T08:40:00Z</dcterms:modified>
</cp:coreProperties>
</file>