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DE552" w14:textId="77777777" w:rsidR="00DD360B" w:rsidRPr="00DD360B" w:rsidRDefault="00DD360B" w:rsidP="00DD360B">
      <w:pPr>
        <w:rPr>
          <w:b/>
          <w:bCs/>
        </w:rPr>
      </w:pPr>
      <w:r w:rsidRPr="00DD360B">
        <w:rPr>
          <w:b/>
          <w:bCs/>
        </w:rPr>
        <w:t>Gemeinsam jubeln – Einladung zum Public Viewing der Fußball</w:t>
      </w:r>
      <w:r w:rsidRPr="00DD360B">
        <w:rPr>
          <w:b/>
          <w:bCs/>
        </w:rPr>
        <w:noBreakHyphen/>
        <w:t>Weltmeisterschaft</w:t>
      </w:r>
    </w:p>
    <w:p w14:paraId="0D3354EE" w14:textId="77777777" w:rsidR="00DD360B" w:rsidRPr="00DD360B" w:rsidRDefault="00DD360B" w:rsidP="00DD360B">
      <w:r w:rsidRPr="00DD360B">
        <w:t xml:space="preserve">In wenigen Wochen beginnt </w:t>
      </w:r>
      <w:proofErr w:type="gramStart"/>
      <w:r w:rsidRPr="00DD360B">
        <w:t>die Fußball</w:t>
      </w:r>
      <w:proofErr w:type="gramEnd"/>
      <w:r w:rsidRPr="00DD360B">
        <w:noBreakHyphen/>
        <w:t xml:space="preserve">Weltmeisterschaft – ein Ereignis, das Menschen auf der ganzen Welt verbindet. Auch in unserer Pfarrei möchten wir diese besondere Zeit miteinander erleben und laden herzlich zum </w:t>
      </w:r>
      <w:r w:rsidRPr="00DD360B">
        <w:rPr>
          <w:b/>
          <w:bCs/>
        </w:rPr>
        <w:t>Public Viewing im Pfarrheim / Pfarrgarten / Gemeindezentrum</w:t>
      </w:r>
      <w:r w:rsidRPr="00DD360B">
        <w:t xml:space="preserve"> ein. Fußball bringt Menschen zusammen, unabhängig von Alter, Herkunft oder Mannschaftszugehörigkeit. Genau diese Offenheit und Gemeinschaft möchten wir auch bei uns vor Ort spürbar machen.</w:t>
      </w:r>
    </w:p>
    <w:p w14:paraId="054DF5A6" w14:textId="77777777" w:rsidR="00DD360B" w:rsidRPr="00DD360B" w:rsidRDefault="00DD360B" w:rsidP="00DD360B">
      <w:r w:rsidRPr="00DD360B">
        <w:t xml:space="preserve">Wir übertragen ausgewählte Spiele live auf Großbildleinwand und sorgen für eine gemütliche Atmosphäre. Ob Familien, Jugendliche, Seniorinnen und Senioren oder gelegentliche Fußballschauer – alle sind willkommen, mitzujubeln, </w:t>
      </w:r>
      <w:proofErr w:type="spellStart"/>
      <w:r w:rsidRPr="00DD360B">
        <w:t>mitzufiebern</w:t>
      </w:r>
      <w:proofErr w:type="spellEnd"/>
      <w:r w:rsidRPr="00DD360B">
        <w:t xml:space="preserve"> und gemeinsam spannende Spiele zu erleben. Für Getränke und kleine Snacks ist gesorgt; wer möchte, kann gern etwas beitragen oder mithelfen.</w:t>
      </w:r>
    </w:p>
    <w:p w14:paraId="1AD583D9" w14:textId="77777777" w:rsidR="00DD360B" w:rsidRPr="00DD360B" w:rsidRDefault="00DD360B" w:rsidP="00DD360B">
      <w:r w:rsidRPr="00DD360B">
        <w:t>Ein solches Public Viewing ist mehr als ein sportlicher Abend. Es ist eine Gelegenheit, miteinander ins Gespräch zu kommen, neue Menschen kennenzulernen und Kirche von ihrer offenen und lebensnahen Seite zu erleben. Vielleicht entsteht zwischen Toren und Halbzeitpause sogar das ein oder andere Gespräch, das über den Fußball hinausgeht.</w:t>
      </w:r>
    </w:p>
    <w:p w14:paraId="0C2FEB8F" w14:textId="77777777" w:rsidR="00DD360B" w:rsidRPr="00DD360B" w:rsidRDefault="00DD360B" w:rsidP="00DD360B">
      <w:r w:rsidRPr="00DD360B">
        <w:t>Wir freuen uns, wenn möglichst viele von Ihnen dabei sind. Bringen Sie Freunde, Nachbarn und Bekannte einfach mit – jede und jeder ist willkommen.</w:t>
      </w:r>
    </w:p>
    <w:p w14:paraId="256C8A9E" w14:textId="77777777" w:rsidR="00DD360B" w:rsidRPr="00DD360B" w:rsidRDefault="00DD360B" w:rsidP="00DD360B">
      <w:r w:rsidRPr="00DD360B">
        <w:rPr>
          <w:b/>
          <w:bCs/>
        </w:rPr>
        <w:t>Ort:</w:t>
      </w:r>
      <w:r w:rsidRPr="00DD360B">
        <w:t xml:space="preserve"> ______</w:t>
      </w:r>
      <w:r w:rsidRPr="00DD360B">
        <w:br/>
      </w:r>
      <w:r w:rsidRPr="00DD360B">
        <w:rPr>
          <w:b/>
          <w:bCs/>
        </w:rPr>
        <w:t>Termine / Spiele:</w:t>
      </w:r>
      <w:r w:rsidRPr="00DD360B">
        <w:t xml:space="preserve"> ______</w:t>
      </w:r>
      <w:r w:rsidRPr="00DD360B">
        <w:br/>
      </w:r>
      <w:r w:rsidRPr="00DD360B">
        <w:rPr>
          <w:b/>
          <w:bCs/>
        </w:rPr>
        <w:t>Beginn:</w:t>
      </w:r>
      <w:r w:rsidRPr="00DD360B">
        <w:t xml:space="preserve"> jeweils ______ Uhr</w:t>
      </w:r>
    </w:p>
    <w:p w14:paraId="500E95AE" w14:textId="77777777" w:rsidR="00DD360B" w:rsidRPr="00DD360B" w:rsidRDefault="00DD360B" w:rsidP="00DD360B">
      <w:r w:rsidRPr="00DD360B">
        <w:t>Lassen Sie uns gemeinsam feiern, hoffen, zittern und jubeln – und zeigen, dass Gemeinschaft ein echter Volltreffer ist.</w:t>
      </w:r>
    </w:p>
    <w:p w14:paraId="1203DA64" w14:textId="77777777" w:rsidR="009E1DBB" w:rsidRDefault="009E1DBB"/>
    <w:sectPr w:rsidR="009E1DB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BB"/>
    <w:rsid w:val="0022655F"/>
    <w:rsid w:val="009E1DBB"/>
    <w:rsid w:val="00DD36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BD1A1"/>
  <w15:chartTrackingRefBased/>
  <w15:docId w15:val="{5C6C3C2A-502E-4DE2-8AF9-AEAED6C6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E1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E1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E1DB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E1DB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E1DB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E1DB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E1DB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E1DB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E1DB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E1DB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E1DB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E1DB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E1DB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E1DB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E1DB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E1DB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E1DB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E1DBB"/>
    <w:rPr>
      <w:rFonts w:eastAsiaTheme="majorEastAsia" w:cstheme="majorBidi"/>
      <w:color w:val="272727" w:themeColor="text1" w:themeTint="D8"/>
    </w:rPr>
  </w:style>
  <w:style w:type="paragraph" w:styleId="Titel">
    <w:name w:val="Title"/>
    <w:basedOn w:val="Standard"/>
    <w:next w:val="Standard"/>
    <w:link w:val="TitelZchn"/>
    <w:uiPriority w:val="10"/>
    <w:qFormat/>
    <w:rsid w:val="009E1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E1DB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E1DB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E1DB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E1DB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E1DBB"/>
    <w:rPr>
      <w:i/>
      <w:iCs/>
      <w:color w:val="404040" w:themeColor="text1" w:themeTint="BF"/>
    </w:rPr>
  </w:style>
  <w:style w:type="paragraph" w:styleId="Listenabsatz">
    <w:name w:val="List Paragraph"/>
    <w:basedOn w:val="Standard"/>
    <w:uiPriority w:val="34"/>
    <w:qFormat/>
    <w:rsid w:val="009E1DBB"/>
    <w:pPr>
      <w:ind w:left="720"/>
      <w:contextualSpacing/>
    </w:pPr>
  </w:style>
  <w:style w:type="character" w:styleId="IntensiveHervorhebung">
    <w:name w:val="Intense Emphasis"/>
    <w:basedOn w:val="Absatz-Standardschriftart"/>
    <w:uiPriority w:val="21"/>
    <w:qFormat/>
    <w:rsid w:val="009E1DBB"/>
    <w:rPr>
      <w:i/>
      <w:iCs/>
      <w:color w:val="0F4761" w:themeColor="accent1" w:themeShade="BF"/>
    </w:rPr>
  </w:style>
  <w:style w:type="paragraph" w:styleId="IntensivesZitat">
    <w:name w:val="Intense Quote"/>
    <w:basedOn w:val="Standard"/>
    <w:next w:val="Standard"/>
    <w:link w:val="IntensivesZitatZchn"/>
    <w:uiPriority w:val="30"/>
    <w:qFormat/>
    <w:rsid w:val="009E1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E1DBB"/>
    <w:rPr>
      <w:i/>
      <w:iCs/>
      <w:color w:val="0F4761" w:themeColor="accent1" w:themeShade="BF"/>
    </w:rPr>
  </w:style>
  <w:style w:type="character" w:styleId="IntensiverVerweis">
    <w:name w:val="Intense Reference"/>
    <w:basedOn w:val="Absatz-Standardschriftart"/>
    <w:uiPriority w:val="32"/>
    <w:qFormat/>
    <w:rsid w:val="009E1D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1374</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2026-10-09T08:32:00Z</dcterms:created>
  <dcterms:modified xsi:type="dcterms:W3CDTF">2026-10-09T08:32:00Z</dcterms:modified>
</cp:coreProperties>
</file>